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"/>
        <w:textAlignment w:val="baseline"/>
        <w:rPr>
          <w:rFonts w:ascii="SimHei" w:hAnsi="SimHei" w:eastAsia="SimHei" w:cs="SimHei"/>
          <w:b w:val="0"/>
          <w:bCs w:val="0"/>
          <w:color w:val="000000" w:themeColor="text1"/>
          <w:spacing w:val="26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"/>
        <w:textAlignment w:val="baseline"/>
        <w:rPr>
          <w:rFonts w:ascii="SimHei" w:hAnsi="SimHei" w:eastAsia="SimHei" w:cs="SimHei"/>
          <w:b w:val="0"/>
          <w:bCs w:val="0"/>
          <w:color w:val="000000" w:themeColor="text1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ascii="SimHei" w:hAnsi="SimHei" w:eastAsia="SimHei" w:cs="SimHei"/>
          <w:b w:val="0"/>
          <w:bCs w:val="0"/>
          <w:color w:val="000000" w:themeColor="text1"/>
          <w:spacing w:val="26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65"/>
        <w:textAlignment w:val="baseline"/>
        <w:rPr>
          <w:rFonts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pacing w:val="-10"/>
          <w:sz w:val="36"/>
          <w:szCs w:val="36"/>
          <w:highlight w:val="none"/>
          <w:u w:val="none"/>
          <w14:textFill>
            <w14:solidFill>
              <w14:schemeClr w14:val="tx1"/>
            </w14:solidFill>
          </w14:textFill>
        </w:rPr>
        <w:t>职称评审材料目录单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1.专业技术职务任职资格评审表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使用A4纸，一式2份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2.专业技术资格送审表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使用A3纸，一式5份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3.继续教育审验卡原件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4.现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专业技术资格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证书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有关职业资格证书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.公示书面报告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及申报人员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近三年的年度考核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情况说明（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由申报人员所在单位提供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事业单位岗位设置与聘用岗位总表（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由申报人员所在单位提供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.任现职以来的具有代表性的本专业论文、论著、译著、学术研究报告等理论研究成果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.任现职以来的专业技术成果及其获奖情况、专业技术项目完成情况、高新技术成果转化情况以及新产品开发、推广等方面的资料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.任现职以来的专业技术工作业绩总结报告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提交学历证书、学历认证、期刊查询和论文检索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12.按照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称评审绿色通道、助力乡村振兴一线基层专业技术人才职称倾斜政策、非公有制领域专业技术人才职称倾斜政策、高技能人才与专业技术人才职业发展贯通、职称制度与用人制度衔接、职称制度与职业资格制度衔接等</w:t>
      </w: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相关职称政策报送的人员，所在单位需提供人才身份或经历证明材料并加盖单位公章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  <w:t>13.其他有关材料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" w:eastAsia="仿宋_GB2312" w:cs="Times New Roman"/>
          <w:b/>
          <w:bCs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4" w:firstLine="640" w:firstLineChars="200"/>
        <w:jc w:val="both"/>
        <w:textAlignment w:val="baseline"/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rPr>
          <w:rFonts w:hint="default" w:eastAsia="宋体"/>
          <w:b w:val="0"/>
          <w:bCs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snapToGrid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b w:val="0"/>
          <w:bCs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bookmarkEnd w:id="0"/>
    <w:sectPr>
      <w:headerReference r:id="rId5" w:type="default"/>
      <w:footerReference r:id="rId6" w:type="default"/>
      <w:pgSz w:w="11900" w:h="16830"/>
      <w:pgMar w:top="400" w:right="1160" w:bottom="400" w:left="14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EF73F8F"/>
    <w:rsid w:val="4DFF63D2"/>
    <w:rsid w:val="5EEF9B27"/>
    <w:rsid w:val="6CE79391"/>
    <w:rsid w:val="6EFD45CA"/>
    <w:rsid w:val="6FA84CFD"/>
    <w:rsid w:val="6FFBBDEF"/>
    <w:rsid w:val="76598CB0"/>
    <w:rsid w:val="76FB88AD"/>
    <w:rsid w:val="77BF1C02"/>
    <w:rsid w:val="77E7307F"/>
    <w:rsid w:val="7DF75B4C"/>
    <w:rsid w:val="7FAF3BCE"/>
    <w:rsid w:val="A3AEC8C0"/>
    <w:rsid w:val="AC7B0A44"/>
    <w:rsid w:val="B9331049"/>
    <w:rsid w:val="BBC81D83"/>
    <w:rsid w:val="BD7FD292"/>
    <w:rsid w:val="BFECE174"/>
    <w:rsid w:val="CFAF122B"/>
    <w:rsid w:val="D5FE6B13"/>
    <w:rsid w:val="D7D796B9"/>
    <w:rsid w:val="DA7FC4BD"/>
    <w:rsid w:val="DFBEE7A1"/>
    <w:rsid w:val="EB2B7645"/>
    <w:rsid w:val="EBFECB1B"/>
    <w:rsid w:val="EF6B9750"/>
    <w:rsid w:val="F6FF10A4"/>
    <w:rsid w:val="F75E402A"/>
    <w:rsid w:val="F9BE932A"/>
    <w:rsid w:val="FBE76B02"/>
    <w:rsid w:val="FBFB0EE6"/>
    <w:rsid w:val="FF9FF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2024-06-06T08:11:00Z</dcterms:created>
  <dc:creator>nmgslt</dc:creator>
  <cp:lastModifiedBy>刘颖</cp:lastModifiedBy>
  <cp:lastPrinted>2025-06-06T22:53:00Z</cp:lastPrinted>
  <dcterms:modified xsi:type="dcterms:W3CDTF">2025-06-09T08:58:45Z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2024-05-30T08:11:42Z</vt:filetime>
  </property>
  <property fmtid="{D5CDD505-2E9C-101B-9397-08002B2CF9AE}" pid="4" name="UsrData">
    <vt:lpwstr>6657c439c1bbfc001ff4ada0wl</vt:lpwstr>
  </property>
  <property fmtid="{D5CDD505-2E9C-101B-9397-08002B2CF9AE}" pid="5" name="KSOProductBuildVer">
    <vt:lpwstr>2052-11.8.2.1123</vt:lpwstr>
  </property>
  <property fmtid="{D5CDD505-2E9C-101B-9397-08002B2CF9AE}" pid="6" name="ICV">
    <vt:lpwstr>89262FC10CC51152FCC457664B7D1A2E</vt:lpwstr>
  </property>
</Properties>
</file>